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00" w:type="pct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920"/>
        <w:gridCol w:w="920"/>
        <w:gridCol w:w="981"/>
        <w:gridCol w:w="2285"/>
        <w:gridCol w:w="920"/>
        <w:gridCol w:w="920"/>
        <w:gridCol w:w="920"/>
        <w:gridCol w:w="920"/>
        <w:gridCol w:w="920"/>
        <w:gridCol w:w="1181"/>
      </w:tblGrid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Договор на оказание платных дополнительных образовательных услуг № е00020739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0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г. Иркутск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3021" w:type="dxa"/>
            <w:gridSpan w:val="3"/>
            <w:shd w:val="clear" w:color="auto" w:fill="auto"/>
            <w:vAlign w:val="bottom"/>
          </w:tcPr>
          <w:p w:rsidR="00651C3E" w:rsidRDefault="00AE3B4A">
            <w:pPr>
              <w:jc w:val="right"/>
            </w:pPr>
            <w:r>
              <w:rPr>
                <w:rFonts w:ascii="Times New Roman" w:hAnsi="Times New Roman"/>
                <w:sz w:val="17"/>
                <w:szCs w:val="17"/>
              </w:rPr>
              <w:t>09.09.2026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 w:rsidP="001F54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ИП Панкратова Татьяна Николаевна, действующее на основании Лицензия № 9395 от 06.09.2016, в лице менеджера по работе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 с клиентами </w:t>
            </w:r>
            <w:r w:rsidR="001F544A" w:rsidRPr="001F544A">
              <w:rPr>
                <w:rFonts w:ascii="Times New Roman" w:hAnsi="Times New Roman"/>
                <w:sz w:val="17"/>
                <w:szCs w:val="17"/>
                <w:highlight w:val="yellow"/>
              </w:rPr>
              <w:t>________________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, действующей на основании Доверенность № </w:t>
            </w:r>
            <w:r w:rsidR="001F544A" w:rsidRPr="001F544A">
              <w:rPr>
                <w:rFonts w:ascii="Times New Roman" w:hAnsi="Times New Roman"/>
                <w:sz w:val="17"/>
                <w:szCs w:val="17"/>
                <w:highlight w:val="yellow"/>
              </w:rPr>
              <w:t>__________________</w:t>
            </w:r>
            <w:r>
              <w:rPr>
                <w:rFonts w:ascii="Times New Roman" w:hAnsi="Times New Roman"/>
                <w:sz w:val="17"/>
                <w:szCs w:val="17"/>
              </w:rPr>
              <w:t>., именуемое в дальнейшем Исполнитель, с одной стороны, и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51C3E" w:rsidRDefault="00651C3E">
            <w:pPr>
              <w:jc w:val="center"/>
            </w:pP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sz w:val="17"/>
                <w:szCs w:val="17"/>
              </w:rPr>
              <w:t>(Ф.И.О. физического лица законного представителя)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51C3E" w:rsidRDefault="00AE3B4A" w:rsidP="001F544A">
            <w:r>
              <w:rPr>
                <w:rFonts w:ascii="Times New Roman" w:hAnsi="Times New Roman"/>
                <w:sz w:val="17"/>
                <w:szCs w:val="17"/>
              </w:rPr>
              <w:t xml:space="preserve">(далее - 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Заказчик), и 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(далее Обучающийся), с другой стороны, совместно именуемые в дальнейшем “Стороны”, руководствуясь ст. 450 Гражданским кодексом РФ, в соответствии с ФЗ РФ “Об образовании в Российской Федерации”, За</w:t>
            </w:r>
            <w:r>
              <w:rPr>
                <w:rFonts w:ascii="Times New Roman" w:hAnsi="Times New Roman"/>
                <w:sz w:val="17"/>
                <w:szCs w:val="17"/>
              </w:rPr>
              <w:t>коном РФ “О защите прав потребителей”, Правилами оказания платных образовательных услуг (утв. Постановлением Правительства РФ от 15.09.2020 г. № 1441), заключили настоящий договор о нижеследующем: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1.Предмет договора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1.1. Исполнитель </w:t>
            </w:r>
            <w:r>
              <w:rPr>
                <w:rFonts w:ascii="Times New Roman" w:hAnsi="Times New Roman"/>
                <w:sz w:val="17"/>
                <w:szCs w:val="17"/>
              </w:rPr>
              <w:t>предоставляет Обучающемуся образовательные услуги по дополнительной общеобразовательной программе (наименование программы указано в Приложении 1 к данному договору), а Заказчик обязуется оплатить стоимость оказанных услуг в порядке и сроки, предусмотренные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 Договором.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1.2. Виды образования: образование дополнительное детей и взрослых, образование профессиональное дополнительное.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1.3. Форма оказания образовательных услуг определяется в зависимости от выбранной Заказчиком Программы, в соответствии с Приложение</w:t>
            </w:r>
            <w:r>
              <w:rPr>
                <w:rFonts w:ascii="Times New Roman" w:hAnsi="Times New Roman"/>
                <w:sz w:val="17"/>
                <w:szCs w:val="17"/>
              </w:rPr>
              <w:t>м № 1 к данному договору: очная индивидуальная, очная групповая, а также дистанционная индивидуальная и дистанционная групповая с применением автоматизированных обучающих систем, в пределах федерального государственного образовательного стандарта или федер</w:t>
            </w:r>
            <w:r>
              <w:rPr>
                <w:rFonts w:ascii="Times New Roman" w:hAnsi="Times New Roman"/>
                <w:sz w:val="17"/>
                <w:szCs w:val="17"/>
              </w:rPr>
              <w:t>альных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государственных требований в соответствии с учебными планами, в том числе индивидуальными программами подготовки Исполнителя.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1.4. Заказчик/Обучающийся уведомлены о том, что содержание выбранной ими Программы определяется Центром самостоятельно и мо</w:t>
            </w:r>
            <w:r>
              <w:rPr>
                <w:rFonts w:ascii="Times New Roman" w:hAnsi="Times New Roman"/>
                <w:sz w:val="17"/>
                <w:szCs w:val="17"/>
              </w:rPr>
              <w:t>жет существенно отличаться от содержания школьных общеобразовательных программ, а также программ среднего профессионального и высшего образования. Заказчик и обучающийся не в праве требовать внесения изменений в содержание выбранной ими Программы.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1.5. Кол</w:t>
            </w:r>
            <w:r>
              <w:rPr>
                <w:rFonts w:ascii="Times New Roman" w:hAnsi="Times New Roman"/>
                <w:sz w:val="17"/>
                <w:szCs w:val="17"/>
              </w:rPr>
              <w:t>ичество обучающихся в группе - от 7 до 12 человек (в мини-группах от 3 до 6 человек).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При начале группового учебного процесса менее 7 семи человек, Исполнитель сокращает количество занятий или продолжительность занятий до момента набора группы от 7 человек</w:t>
            </w:r>
            <w:r>
              <w:rPr>
                <w:rFonts w:ascii="Times New Roman" w:hAnsi="Times New Roman"/>
                <w:sz w:val="17"/>
                <w:szCs w:val="17"/>
              </w:rPr>
              <w:t>. При этом стоимость обучения не изменяется. В случае уменьшения численности группы в течение учебного года до менее 7 человек, Исполнитель имеет право сократить количество занятий в месяц или продолжительность занятий без изменения стоимости обучения.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Сро</w:t>
            </w:r>
            <w:r>
              <w:rPr>
                <w:rFonts w:ascii="Times New Roman" w:hAnsi="Times New Roman"/>
                <w:sz w:val="17"/>
                <w:szCs w:val="17"/>
              </w:rPr>
              <w:t>к оказания Услуг (продолжительность обучения) определяется с учетом согласованного Сторонами количества занятий и срока обучения, указанного в графике платежей.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1.6. В период действия настоящего договора Исполнитель предоставляет Обучающемуся возможность п</w:t>
            </w:r>
            <w:r>
              <w:rPr>
                <w:rFonts w:ascii="Times New Roman" w:hAnsi="Times New Roman"/>
                <w:sz w:val="17"/>
                <w:szCs w:val="17"/>
              </w:rPr>
              <w:t>олучения образовательных услуг, направленных на развитие и углубление знаний, умений и навыков, развиваемых в рамках дополнительной общеобразовательной программы или ее части (далее Программы). Предоставление Обучающемуся, дополнительных общеобразовательны</w:t>
            </w:r>
            <w:r>
              <w:rPr>
                <w:rFonts w:ascii="Times New Roman" w:hAnsi="Times New Roman"/>
                <w:sz w:val="17"/>
                <w:szCs w:val="17"/>
              </w:rPr>
              <w:t>х услуг, оплачивается по ценам, установленным Исполнителем на момент оказания услуг Обучающемуся.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1.7. Полная стоимость образовательных услуг по реализации, выбранной Программы, устанавливается согласно Графику платежей по оказываемой услуге и отражается в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 Приложении № 1, являющимся неотъемлемой частью настоящего Договора.</w:t>
            </w:r>
          </w:p>
          <w:p w:rsidR="00651C3E" w:rsidRDefault="00AE3B4A" w:rsidP="001F54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1.8. Очное обучение проходит на базе ИП Панкратова Татьяна Николаевна, расположенное по адресу: г. Иркутск, ул. </w:t>
            </w:r>
            <w:r w:rsidR="001F544A">
              <w:rPr>
                <w:rFonts w:ascii="Times New Roman" w:hAnsi="Times New Roman"/>
                <w:sz w:val="17"/>
                <w:szCs w:val="17"/>
              </w:rPr>
              <w:t>_</w:t>
            </w:r>
            <w:r w:rsidR="001F544A" w:rsidRPr="001F544A">
              <w:rPr>
                <w:rFonts w:ascii="Times New Roman" w:hAnsi="Times New Roman"/>
                <w:sz w:val="17"/>
                <w:szCs w:val="17"/>
                <w:highlight w:val="yellow"/>
              </w:rPr>
              <w:t>______________________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2. Права и обязанности Исполнителя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 xml:space="preserve">2.1. </w:t>
            </w:r>
            <w:r>
              <w:rPr>
                <w:rFonts w:ascii="Times New Roman" w:hAnsi="Times New Roman"/>
                <w:b/>
                <w:sz w:val="17"/>
                <w:szCs w:val="17"/>
              </w:rPr>
              <w:t>Исполнитель вправе: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2.1.1. Самостоятельно разрабатывать и утверждать программы дополнительного образования (содержание, длительность и количество занятий) на основе государственной политики в области дополнительного образования с учетом запросов обучающих</w:t>
            </w:r>
            <w:r>
              <w:rPr>
                <w:rFonts w:ascii="Times New Roman" w:hAnsi="Times New Roman"/>
                <w:sz w:val="17"/>
                <w:szCs w:val="17"/>
              </w:rPr>
              <w:t>ся и потребностей Заказчика.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2.1.2. Выбирать формы, методы и средства организации образовательного процесса соответственно возрасту, интересам и потребностям обучающихся в пределах, определенных Законом РФ “Об образовании”.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 xml:space="preserve">2.1.3. Устанавливать систему </w:t>
            </w:r>
            <w:r>
              <w:rPr>
                <w:rFonts w:ascii="Times New Roman" w:hAnsi="Times New Roman"/>
                <w:sz w:val="17"/>
                <w:szCs w:val="17"/>
              </w:rPr>
              <w:t>оценок, формы, порядок и периодичность проведения промежуточной аттестации Обучающегося.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2.1.4. Информировать Заказчика об успеваемости, поведении Обучающегося.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2.1.5. Информировать Заказчика о проведении акций и иных мероприятий посредством СМС, электронн</w:t>
            </w:r>
            <w:r>
              <w:rPr>
                <w:rFonts w:ascii="Times New Roman" w:hAnsi="Times New Roman"/>
                <w:sz w:val="17"/>
                <w:szCs w:val="17"/>
              </w:rPr>
              <w:t>ой почты, социальных сетей и/или сообщений в мессенджерах, телефонных звонков, путем предоставления раздаточного материала рекламного характера при наличии согласия Заказчика на получение информации (Приложение №3).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2.1.6. Уведомлять заказчика о наличии за</w:t>
            </w:r>
            <w:r>
              <w:rPr>
                <w:rFonts w:ascii="Times New Roman" w:hAnsi="Times New Roman"/>
                <w:sz w:val="17"/>
                <w:szCs w:val="17"/>
              </w:rPr>
              <w:t>долженности по оплате услуг любым доступным способом, в том числе путем письменного уведомления по адресу места жительства Заказчика, по адресу электронной почты, через аккаунты в социальных сетях, мессенджеры или смс-сообщения по телефону заказчика.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2.1.7</w:t>
            </w:r>
            <w:r>
              <w:rPr>
                <w:rFonts w:ascii="Times New Roman" w:hAnsi="Times New Roman"/>
                <w:sz w:val="17"/>
                <w:szCs w:val="17"/>
              </w:rPr>
              <w:t>. Приостановить оказание образовательных услуг при образовании задолженности в один календарный месяц до полного погашения.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2.2. Исполнитель обязан: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2.2.1. Предоставить Заказчику до заключения договора и в период его действия достоверную информацию о себ</w:t>
            </w:r>
            <w:r>
              <w:rPr>
                <w:rFonts w:ascii="Times New Roman" w:hAnsi="Times New Roman"/>
                <w:sz w:val="17"/>
                <w:szCs w:val="17"/>
              </w:rPr>
              <w:t>е и об оказываемых платных дополнительных образовательных услугах, обеспечивающую возможность их правильного выбора.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2.2.2. Довести до Заказчика информацию, содержащую сведения о предоставлении платных образовательных услуг в порядке и объеме, которые пред</w:t>
            </w:r>
            <w:r>
              <w:rPr>
                <w:rFonts w:ascii="Times New Roman" w:hAnsi="Times New Roman"/>
                <w:sz w:val="17"/>
                <w:szCs w:val="17"/>
              </w:rPr>
              <w:t>усмотрены Законом РФ “О защите прав потребителей” и ФЗ “Об образовании в Российской Федерации”.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2.2.3. Зачислить обучающегося в образовательное учреждение после заключения настоящего договора и оплаты услуг Исполнителю.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2.2.4. Организовать и обеспечить над</w:t>
            </w:r>
            <w:r>
              <w:rPr>
                <w:rFonts w:ascii="Times New Roman" w:hAnsi="Times New Roman"/>
                <w:sz w:val="17"/>
                <w:szCs w:val="17"/>
              </w:rPr>
              <w:t>лежащее исполнение образовательных услуг в помещениях, соответствующих санитарным и гигиеническим требованиям, а также оснащением, соответствующим обязательным нормам и правилам, предъявляемым к образовательному процессу.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2.2.5. Сохранить место за Обучающи</w:t>
            </w:r>
            <w:r>
              <w:rPr>
                <w:rFonts w:ascii="Times New Roman" w:hAnsi="Times New Roman"/>
                <w:sz w:val="17"/>
                <w:szCs w:val="17"/>
              </w:rPr>
              <w:t>мся в случае пропуска им занятий по уважительным причинам, а именно: участие в спортивных соревнованиях, академические концерты, болезнь, карантин, командировка, отпуск при наличии подтверждающих документов.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2.2.6. Провести дополнительные занятия с Обучаю</w:t>
            </w:r>
            <w:r>
              <w:rPr>
                <w:rFonts w:ascii="Times New Roman" w:hAnsi="Times New Roman"/>
                <w:sz w:val="17"/>
                <w:szCs w:val="17"/>
              </w:rPr>
              <w:t>щимся в случае пропуска Обучающимся одного или нескольких занятий по уважительным причинам, указанным в п. 2.2.5 настоящего Договора, а также при заключении договора и присоединении к групповым занятиям позднее даты начала обучения, при условии оплаты полн</w:t>
            </w:r>
            <w:r>
              <w:rPr>
                <w:rFonts w:ascii="Times New Roman" w:hAnsi="Times New Roman"/>
                <w:sz w:val="17"/>
                <w:szCs w:val="17"/>
              </w:rPr>
              <w:t>ого месяца. Количество указанных дополнительных занятий определяется из расчета, за одно пропущенное Обучающимся занятие, в зависимости от его продолжительности, одно дополнительное занятие в течение 20-30 минут в мини-группе, наполняемостью не более 5(пят</w:t>
            </w:r>
            <w:r>
              <w:rPr>
                <w:rFonts w:ascii="Times New Roman" w:hAnsi="Times New Roman"/>
                <w:sz w:val="17"/>
                <w:szCs w:val="17"/>
              </w:rPr>
              <w:t>и) человек очно или дистанционно. При проведении занятий в других образовательных учреждениях, дополнительные занятия проводятся вне зависимости от количества пропусков 1 (один) раз в месяц, продолжительностью 80 минут и включаются в стоимость платных допо</w:t>
            </w:r>
            <w:r>
              <w:rPr>
                <w:rFonts w:ascii="Times New Roman" w:hAnsi="Times New Roman"/>
                <w:sz w:val="17"/>
                <w:szCs w:val="17"/>
              </w:rPr>
              <w:t>лнительных образовательных услуг согласно договору. При этом Исполнитель самостоятельно устанавливает дни, в которые с Обучающимся будут проводиться указанные дополнительные занятия.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2.2.7. Провести тестирования Обучающегося: по разделам дополнительной об</w:t>
            </w:r>
            <w:r>
              <w:rPr>
                <w:rFonts w:ascii="Times New Roman" w:hAnsi="Times New Roman"/>
                <w:sz w:val="17"/>
                <w:szCs w:val="17"/>
              </w:rPr>
              <w:t>разовательной программы и финальное тестирование по окончании курса.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2.2.8. Выдать Обучающемуся по результатам финального тестирования Сертификат негосударственного образца в соответствии с оказанной образовательной услугой.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651C3E">
            <w:pPr>
              <w:jc w:val="both"/>
            </w:pP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 xml:space="preserve">3. Права и обязанности </w:t>
            </w:r>
            <w:r>
              <w:rPr>
                <w:rFonts w:ascii="Times New Roman" w:hAnsi="Times New Roman"/>
                <w:b/>
                <w:sz w:val="17"/>
                <w:szCs w:val="17"/>
              </w:rPr>
              <w:t>Заказчика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>3.1. Заказчик в праве: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lastRenderedPageBreak/>
              <w:t>3.1.1. Обращаться к Исполнителю за предоставлением информации: по вопросам, касающимся организации и обеспечения надлежащего исполнения дополнительных образовательных услуг в рамках образовательной деятельности Исполнител</w:t>
            </w:r>
            <w:r>
              <w:rPr>
                <w:rFonts w:ascii="Times New Roman" w:hAnsi="Times New Roman"/>
                <w:sz w:val="17"/>
                <w:szCs w:val="17"/>
              </w:rPr>
              <w:t>я; об успеваемости, поведении, отношении Обучающегося к учебе; об оценке знаний Обучающегося и о критериях этой оценки.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3.1.2. Посещать родительские собрания и открытые занятия, проводимые преподавателями в Центре.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3.1.3. Направлять в письменном виде предл</w:t>
            </w:r>
            <w:r>
              <w:rPr>
                <w:rFonts w:ascii="Times New Roman" w:hAnsi="Times New Roman"/>
                <w:sz w:val="17"/>
                <w:szCs w:val="17"/>
              </w:rPr>
              <w:t>ожения и пожелания на электронную почту  Исполнителя (director@bigben-irk.ru).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3. 2. Заказчик обязан: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3.2.1 Оплачивать образовательные услуги Исполнителя в порядке и в сроки, указанные в Приложении 1 настоящего договора.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3.2.2. Сообщать Исполнителю об из</w:t>
            </w:r>
            <w:r>
              <w:rPr>
                <w:rFonts w:ascii="Times New Roman" w:hAnsi="Times New Roman"/>
                <w:sz w:val="17"/>
                <w:szCs w:val="17"/>
              </w:rPr>
              <w:t>менении своих контактных данных (контактного телефона, адреса фактического проживания).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3.2.3. Извещать Исполнителя об уважительных причинах, указанных в п. 2.2.5. и сроках отсутствия Обучающегося на занятиях. Для Обучающихся по индивидуальным программам –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 не менее чем за 3 (три) часа до начала занятия.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3.2.4. Предоставлять подтверждающие документы о причинах и сроках отсутствия Обучающегося по уважительной причине в течение 1 (одной) недели с момента продолжения обучения (справки, заверенные печатью медици</w:t>
            </w:r>
            <w:r>
              <w:rPr>
                <w:rFonts w:ascii="Times New Roman" w:hAnsi="Times New Roman"/>
                <w:sz w:val="17"/>
                <w:szCs w:val="17"/>
              </w:rPr>
              <w:t>нского учреждения и личной печатью лечащего врача, либо документы, подтверждающие состоявшуюся командировку (копия командировочного удостоверения), участие в спортивных соревнованиях (справка со школы), концертах (справка со школы).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3.2.5. Приобрести для </w:t>
            </w:r>
            <w:r>
              <w:rPr>
                <w:rFonts w:ascii="Times New Roman" w:hAnsi="Times New Roman"/>
                <w:sz w:val="17"/>
                <w:szCs w:val="17"/>
              </w:rPr>
              <w:t>Обучающегося комплект учебной литературы в соответствии с выбранной дополнительной образовательной программой.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3.2.6. Приходить по просьбе Исполнителя для личной беседы.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3.2.7. Проявлять уважение к преподавателям, администрации и техническому персоналу Исп</w:t>
            </w:r>
            <w:r>
              <w:rPr>
                <w:rFonts w:ascii="Times New Roman" w:hAnsi="Times New Roman"/>
                <w:sz w:val="17"/>
                <w:szCs w:val="17"/>
              </w:rPr>
              <w:t>олнителя.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3.2.8. Возмещать ущерб, причиненный Обучающимся имуществу Исполнителя, в соответствии с законодательством РФ.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3.2.9. Обеспечить посещение Обучающимся занятий, согласно учебному расписанию и осуществлять контроль за выполнением заданий.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3.2.10. </w:t>
            </w:r>
            <w:r>
              <w:rPr>
                <w:rFonts w:ascii="Times New Roman" w:hAnsi="Times New Roman"/>
                <w:sz w:val="17"/>
                <w:szCs w:val="17"/>
              </w:rPr>
              <w:t>Обеспечить посещение Обучающимся финального тестирования.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3.2.11. Обеспечить получение Обучающимся Сертификата, подтверждающего уровень и качество подготовки обучающихся по дополнительной образовательной программе после прохождения финального тестирования.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4. Права и обязанности Обучающегося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>4.1. Обучающийся вправе: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4.1.1. Обращаться к работникам Исполнителя по всем вопросам деятельности образовательного учреждения.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4.1.2. Получать полную и достоверную информацию об оценке своих знаний, умений, иных обра</w:t>
            </w:r>
            <w:r>
              <w:rPr>
                <w:rFonts w:ascii="Times New Roman" w:hAnsi="Times New Roman"/>
                <w:sz w:val="17"/>
                <w:szCs w:val="17"/>
              </w:rPr>
              <w:t>зовательных достижениях, а также о   критериях этой оценки;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4.1.3. Пользоваться имуществом Исполнителя, необходимым для осуществления образовательного процесса, во время занятий, предусмотренных расписанием;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4.1.4. Развивать творческие способности и интере</w:t>
            </w:r>
            <w:r>
              <w:rPr>
                <w:rFonts w:ascii="Times New Roman" w:hAnsi="Times New Roman"/>
                <w:sz w:val="17"/>
                <w:szCs w:val="17"/>
              </w:rPr>
              <w:t>сы посредством участия в конкурсах, олимпиадах и иных мероприятиях, устраиваемых Центром;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4.1.5. Получить Сертификат, подтверждающий уровень и качество подготовки обучающегося по дополнительной образовательной программе, после прохождения финального тестир</w:t>
            </w:r>
            <w:r>
              <w:rPr>
                <w:rFonts w:ascii="Times New Roman" w:hAnsi="Times New Roman"/>
                <w:sz w:val="17"/>
                <w:szCs w:val="17"/>
              </w:rPr>
              <w:t>ования.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>4. 2. Обучающийся обязан: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4.2.1. Посещать занятия, указанные в учебном расписании.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4.2.2. Выполнять задания по подготовке к занятиям, предлагаемые Исполнителем.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 xml:space="preserve">4.2.3. Соблюдать учебную дисциплину и общепринятые нормы поведения, в частности, </w:t>
            </w:r>
            <w:r>
              <w:rPr>
                <w:rFonts w:ascii="Times New Roman" w:hAnsi="Times New Roman"/>
                <w:sz w:val="17"/>
                <w:szCs w:val="17"/>
              </w:rPr>
              <w:t>проявлять уважение к преподавателям, администрации и техническому персоналу Исполнителя и другим обучающимся, не посягать на их честь и достоинство. В случае несоблюдения Исполнитель оставляет за собой право на отчисление Обучающегося.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4.2.4. Бережно относ</w:t>
            </w:r>
            <w:r>
              <w:rPr>
                <w:rFonts w:ascii="Times New Roman" w:hAnsi="Times New Roman"/>
                <w:sz w:val="17"/>
                <w:szCs w:val="17"/>
              </w:rPr>
              <w:t>иться к имуществу Исполнителя.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4.2.5. Проходить тестирования по разделам дополнительной образовательной программы, а также финальное тестирование.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5. Стоимость услуг, сроки и порядок их оплаты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5.1. Заказчик оплачивает ежемесячно, не позднее 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последнего рабочего дня текущего месяца за следующий расчетный месяц, стоимость образовательных услуг в размере, указанном в Приложении № 1. При этом полная стоимость образовательных услуг, указанная в Приложении № 1, может уменьшаться или увеличиваться в </w:t>
            </w:r>
            <w:r>
              <w:rPr>
                <w:rFonts w:ascii="Times New Roman" w:hAnsi="Times New Roman"/>
                <w:sz w:val="17"/>
                <w:szCs w:val="17"/>
              </w:rPr>
              <w:t>зависимости от согласованного количества занятий в месяц по индивидуальным программам. Занятия по индивидуальным программам проводятся только при наличии оплаты.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5.2. Оплата первого месяца обучения производится Заказчиком непосредственно при заключении Дог</w:t>
            </w:r>
            <w:r>
              <w:rPr>
                <w:rFonts w:ascii="Times New Roman" w:hAnsi="Times New Roman"/>
                <w:sz w:val="17"/>
                <w:szCs w:val="17"/>
              </w:rPr>
              <w:t>овора, либо до начала обучения. Без оплаты Обучающиеся до занятий не допускаются. В случае начала занятий до 15 числа первого месяца оплата вносится за полный месяц, а пропущенные занятия восстанавливаются посредством проведения дополнительных занятий, ука</w:t>
            </w:r>
            <w:r>
              <w:rPr>
                <w:rFonts w:ascii="Times New Roman" w:hAnsi="Times New Roman"/>
                <w:sz w:val="17"/>
                <w:szCs w:val="17"/>
              </w:rPr>
              <w:t>занных в п. 2.2.6 настоящего договора. При начале занятий после 15 числа первого месяца стоимость занятий высчитывается в соответствии с фактическим количеством занятий по расписанию текущего месяца.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5.3. При необходимости или при пропуске значительного ко</w:t>
            </w:r>
            <w:r>
              <w:rPr>
                <w:rFonts w:ascii="Times New Roman" w:hAnsi="Times New Roman"/>
                <w:sz w:val="17"/>
                <w:szCs w:val="17"/>
              </w:rPr>
              <w:t>личества занятий в начале образовательного процесса, Исполнитель может назначить индивидуальные дополнительные занятия в количестве, необходимом для усвоения пропущенного материала. Индивидуальные дополнительные занятия оплачиваются отдельно.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5.4. Оплата з</w:t>
            </w:r>
            <w:r>
              <w:rPr>
                <w:rFonts w:ascii="Times New Roman" w:hAnsi="Times New Roman"/>
                <w:sz w:val="17"/>
                <w:szCs w:val="17"/>
              </w:rPr>
              <w:t>а май и июнь месяцы производится до последнего рабочего дня апреля месяца за дополнительные образовательные услуги Исполнителя в мае и июне месяце. За июнь оплачивается 50% от стоимости услуги в месяц.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5.5. Оплата за обучение производится наличными </w:t>
            </w:r>
            <w:r>
              <w:rPr>
                <w:rFonts w:ascii="Times New Roman" w:hAnsi="Times New Roman"/>
                <w:sz w:val="17"/>
                <w:szCs w:val="17"/>
              </w:rPr>
              <w:t>денежными средствами в кассу Исполнителя либо в безналичном порядке на банковский счет Исполнителя в соответствии с п. 5.1. Обучение может быть оплачено средствами материнского капитала на расчетный счет Исполнителя в сумме, указанной в Приложении № 1, еди</w:t>
            </w:r>
            <w:r>
              <w:rPr>
                <w:rFonts w:ascii="Times New Roman" w:hAnsi="Times New Roman"/>
                <w:sz w:val="17"/>
                <w:szCs w:val="17"/>
              </w:rPr>
              <w:t>новременно за весь период обучения. Оплата должна быть внесена до начала обучения. При своевременной оплате общеобразовательных услуг согласно п. 5.1, может предоставляться дополнительная скидка на определенные виды общеобразовательных программ.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5.6. В сл</w:t>
            </w:r>
            <w:r>
              <w:rPr>
                <w:rFonts w:ascii="Times New Roman" w:hAnsi="Times New Roman"/>
                <w:sz w:val="17"/>
                <w:szCs w:val="17"/>
              </w:rPr>
              <w:t>учае образования задолженности в один календарный месяц, Исполнитель оставляет за собой право отказать в предоставлении дополнительных образовательных услуг до полного погашения задолженности.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5.7. В случае пропуска Обучающимся одного или нескольких заняти</w:t>
            </w:r>
            <w:r>
              <w:rPr>
                <w:rFonts w:ascii="Times New Roman" w:hAnsi="Times New Roman"/>
                <w:sz w:val="17"/>
                <w:szCs w:val="17"/>
              </w:rPr>
              <w:t>й без уважительной причины, указанной в п.2.2.5 настоящего Договора, дополнительные занятия с Обучающимся относительно указанных пропусков не осуществляются, и стоимость дополнительных образовательных услуг за месяц, в котором Обучающимся допущен такой про</w:t>
            </w:r>
            <w:r>
              <w:rPr>
                <w:rFonts w:ascii="Times New Roman" w:hAnsi="Times New Roman"/>
                <w:sz w:val="17"/>
                <w:szCs w:val="17"/>
              </w:rPr>
              <w:t>пуск (пропуски) занятий, не подлежит пересчету. В случае невозможности исполнения обязательств, возникшей по вине Заказчика, услуги подлежат оплате в полном объеме (ст. 781 ГК РФ).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5.8. Дополнительные образовательные услуги не оказываются в период зимних к</w:t>
            </w:r>
            <w:r>
              <w:rPr>
                <w:rFonts w:ascii="Times New Roman" w:hAnsi="Times New Roman"/>
                <w:sz w:val="17"/>
                <w:szCs w:val="17"/>
              </w:rPr>
              <w:t>аникул, установленных Министерством образования РФ. Стоимость дополнительной образовательной услуги определена с учетом перерыва в период зимних каникул, перерасчету и компенсации не подлежит.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5.9. Дни государственных праздников являются в Центре выходным</w:t>
            </w:r>
            <w:r>
              <w:rPr>
                <w:rFonts w:ascii="Times New Roman" w:hAnsi="Times New Roman"/>
                <w:sz w:val="17"/>
                <w:szCs w:val="17"/>
              </w:rPr>
              <w:t>и днями. Выходные дни не восстанавливаются и не подлежат перерасчету.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5.10. При введении ограничительных мероприятий (карантин) предоставление образовательных услуг осуществляется дистанционно.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>
            <w:pPr>
              <w:jc w:val="both"/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 xml:space="preserve"> 6. Ответственность сторон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6.1. За неисполнение, </w:t>
            </w:r>
            <w:r>
              <w:rPr>
                <w:rFonts w:ascii="Times New Roman" w:hAnsi="Times New Roman"/>
                <w:sz w:val="17"/>
                <w:szCs w:val="17"/>
              </w:rPr>
              <w:t>либо ненадлежащее исполнение обязательств по настоящему договору Стороны несут ответственность, предусмотренную настоящим договором и действующим законодательством.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6.2. Центр не несет ответственность за </w:t>
            </w:r>
            <w:proofErr w:type="spellStart"/>
            <w:r>
              <w:rPr>
                <w:rFonts w:ascii="Times New Roman" w:hAnsi="Times New Roman"/>
                <w:sz w:val="17"/>
                <w:szCs w:val="17"/>
              </w:rPr>
              <w:t>недостижение</w:t>
            </w:r>
            <w:proofErr w:type="spellEnd"/>
            <w:r>
              <w:rPr>
                <w:rFonts w:ascii="Times New Roman" w:hAnsi="Times New Roman"/>
                <w:sz w:val="17"/>
                <w:szCs w:val="17"/>
              </w:rPr>
              <w:t xml:space="preserve"> Обучающимся желаемого результата освоен</w:t>
            </w:r>
            <w:r>
              <w:rPr>
                <w:rFonts w:ascii="Times New Roman" w:hAnsi="Times New Roman"/>
                <w:sz w:val="17"/>
                <w:szCs w:val="17"/>
              </w:rPr>
              <w:t>ия Программы, в случае пропусков занятий по неуважительной причине, а также в случае отказа следовать рекомендациям Центра.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6.3. Не является нарушением несоблюдение Исполнителем сроков оказания Услуг, если такое несоблюдение явилось следствием нарушения За</w:t>
            </w:r>
            <w:r>
              <w:rPr>
                <w:rFonts w:ascii="Times New Roman" w:hAnsi="Times New Roman"/>
                <w:sz w:val="17"/>
                <w:szCs w:val="17"/>
              </w:rPr>
              <w:t>казчиком сроков оплаты Услуг Исполнителя.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6.4. Исполнитель не отвечает за неоказание Услуги в связи с отсутствием у Обучающегося или неисправностью необходимого программного обеспечения, оборудования, проблемами с доступом к сети Интернет.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lastRenderedPageBreak/>
              <w:t xml:space="preserve">6.5. </w:t>
            </w:r>
            <w:r>
              <w:rPr>
                <w:rFonts w:ascii="Times New Roman" w:hAnsi="Times New Roman"/>
                <w:sz w:val="17"/>
                <w:szCs w:val="17"/>
              </w:rPr>
              <w:t>Исполнитель не несет ответственности в случае ненадлежащего исполнения настоящего Договора, если ненадлежащее исполнение явилось следствием недостоверности, недостаточности или несвоевременности предоставленных Заказчиком сведений, а также вследствие други</w:t>
            </w:r>
            <w:r>
              <w:rPr>
                <w:rFonts w:ascii="Times New Roman" w:hAnsi="Times New Roman"/>
                <w:sz w:val="17"/>
                <w:szCs w:val="17"/>
              </w:rPr>
              <w:t>х нарушений условий настоящего Договора со Стороны Заказчика.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6.6. Центр не несет ответственность за личные вещи Заказчика и (или) Обучающегося, находящиеся в помещении Центра.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6.7. В случае невозможности проведения занятий с Обучающимся по причинам, незав</w:t>
            </w:r>
            <w:r>
              <w:rPr>
                <w:rFonts w:ascii="Times New Roman" w:hAnsi="Times New Roman"/>
                <w:sz w:val="17"/>
                <w:szCs w:val="17"/>
              </w:rPr>
              <w:t>исящим от воли сторон, занятия отменяются без перерасчета стоимости обучения в соответствующем месяце.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6.8. Ни одна из Сторон ни при каких обстоятельствах не несет ответственности за упущенную выгоду другой Стороны. Ответственность Сторон за реальный ущерб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 ограничена стоимостью Услуг по Договору, оказанных и оплаченных Заказчиком за период 12 (Двенадцать) месяцев, предшествующих дате предъявления претензии.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>
            <w:pPr>
              <w:jc w:val="both"/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7. Форс-мажор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7.1. Любая из Сторон настоящего Договора освобождается от ответственности </w:t>
            </w:r>
            <w:r>
              <w:rPr>
                <w:rFonts w:ascii="Times New Roman" w:hAnsi="Times New Roman"/>
                <w:sz w:val="17"/>
                <w:szCs w:val="17"/>
              </w:rPr>
              <w:t>за его нарушение, если такое нарушение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К обсто</w:t>
            </w:r>
            <w:r>
              <w:rPr>
                <w:rFonts w:ascii="Times New Roman" w:hAnsi="Times New Roman"/>
                <w:sz w:val="17"/>
                <w:szCs w:val="17"/>
              </w:rPr>
              <w:t>ятельствам непреодолимой силы относятся события, на которые Стороны не могут оказывать влияние, например, землетрясение, наводнение, природный пожар, ураган, а также восстание, гражданские беспорядки, забастовка, акты государственных органов, военные дейст</w:t>
            </w:r>
            <w:r>
              <w:rPr>
                <w:rFonts w:ascii="Times New Roman" w:hAnsi="Times New Roman"/>
                <w:sz w:val="17"/>
                <w:szCs w:val="17"/>
              </w:rPr>
              <w:t>вия любого характера, препятствующие выполнению настоящего Договора.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7.2. При наступлении обстоятельств, указанных в п. 7.1 настоящего Договора, каждая Сторона должна без промедления известить о них в электронном виде другую Сторону. Извещение должно содер</w:t>
            </w:r>
            <w:r>
              <w:rPr>
                <w:rFonts w:ascii="Times New Roman" w:hAnsi="Times New Roman"/>
                <w:sz w:val="17"/>
                <w:szCs w:val="17"/>
              </w:rPr>
              <w:t>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7.3. Если Сторона не н</w:t>
            </w:r>
            <w:r>
              <w:rPr>
                <w:rFonts w:ascii="Times New Roman" w:hAnsi="Times New Roman"/>
                <w:sz w:val="17"/>
                <w:szCs w:val="17"/>
              </w:rPr>
              <w:t>аправит или несвоевременно направит извещение, предусмотренное в п. 7.2 настоящего Договора, то она обязана возместить второй Стороне понесенные второй Стороной убытки в размере, не превышающим всей стоимости невыполненных обязательств.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7.4. Если </w:t>
            </w:r>
            <w:r>
              <w:rPr>
                <w:rFonts w:ascii="Times New Roman" w:hAnsi="Times New Roman"/>
                <w:sz w:val="17"/>
                <w:szCs w:val="17"/>
              </w:rPr>
              <w:t>наступившие обстоятельства, перечисленные в п. 7.1 настоящего Договора, и их последствия продолжают действовать более 2 (двух) месяцев, Стороны проводят дополнительные переговоры для выявления приемлемых альтернативных способов исполнения настоящего Догово</w:t>
            </w:r>
            <w:r>
              <w:rPr>
                <w:rFonts w:ascii="Times New Roman" w:hAnsi="Times New Roman"/>
                <w:sz w:val="17"/>
                <w:szCs w:val="17"/>
              </w:rPr>
              <w:t>ра.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8. Приостановка, изменение, расторжение договора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8.1. По инициативе Заказчика Исполнитель может приостановить оказание Услуг Обучающемуся с сохранением резервирования графика занятий при соблюдении следующих условий: продолжительность </w:t>
            </w:r>
            <w:r>
              <w:rPr>
                <w:rFonts w:ascii="Times New Roman" w:hAnsi="Times New Roman"/>
                <w:sz w:val="17"/>
                <w:szCs w:val="17"/>
              </w:rPr>
              <w:t>перерыва в занятиях Обучающегося должна быть не дольше, чем 1 месяц в течении учебного года.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8.2. Настоящий Договор может быть расторгнут досрочно по соглашению Сторон, в одностороннем порядке путем письменного уведомления другой стороны об отказе от догов</w:t>
            </w:r>
            <w:r>
              <w:rPr>
                <w:rFonts w:ascii="Times New Roman" w:hAnsi="Times New Roman"/>
                <w:sz w:val="17"/>
                <w:szCs w:val="17"/>
              </w:rPr>
              <w:t>ора (исполнения договора), а также в иных случаях, предусмотренных настоящим Договором и действующим законодательством Российской Федерации. Договор прекращается с момента получения уведомления, на дату получения уведомления производится перерасчет денежны</w:t>
            </w:r>
            <w:r>
              <w:rPr>
                <w:rFonts w:ascii="Times New Roman" w:hAnsi="Times New Roman"/>
                <w:sz w:val="17"/>
                <w:szCs w:val="17"/>
              </w:rPr>
              <w:t>х средств.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8.3. В случае досрочного расторжения договора, оплаченного средствами материнского капитала, денежные средства возвращаются в Социальный Фонд России за исключением средств, оплаченных за фактически оказанные Исполнителем Услуги до момента растор</w:t>
            </w:r>
            <w:r>
              <w:rPr>
                <w:rFonts w:ascii="Times New Roman" w:hAnsi="Times New Roman"/>
                <w:sz w:val="17"/>
                <w:szCs w:val="17"/>
              </w:rPr>
              <w:t>жения договора.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8.4. Исполнитель вправе заменить Обучающемуся преподавателя, группу или курс при наличии для этого причин (временная нетрудоспособность Преподавателя, другие обстоятельства).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8.5. При возникновении препятствий по выполнению условий </w:t>
            </w:r>
            <w:r>
              <w:rPr>
                <w:rFonts w:ascii="Times New Roman" w:hAnsi="Times New Roman"/>
                <w:sz w:val="17"/>
                <w:szCs w:val="17"/>
              </w:rPr>
              <w:t>настоящего Договора Заказчик и Исполнитель обязуются незамедлительно сообщать о них друг другу.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9. Конфиденциальность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9.1. Каждая из Сторон согласилась считать текст настоящего Договора и Приложений к нему, а также весь объем информации, 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переданной и передаваемой (явно или неявно) Сторонами друг другу при заключении настоящего Договора и в ходе исполнения обязательств, возникших из настоящего Договора, конфиденциальной информацией (а в пределах, допускаемых действующим законодательством – </w:t>
            </w:r>
            <w:r>
              <w:rPr>
                <w:rFonts w:ascii="Times New Roman" w:hAnsi="Times New Roman"/>
                <w:sz w:val="17"/>
                <w:szCs w:val="17"/>
              </w:rPr>
              <w:t>коммерческой тайной) другой Стороны.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9.2. Стороны договорились, что сведения о предмете Договора, факте его заключения и факте сотрудничеств Сторон по настоящему Договору не являются конфиденциальной информацией, и могут использоваться Сторонами по соглас</w:t>
            </w:r>
            <w:r>
              <w:rPr>
                <w:rFonts w:ascii="Times New Roman" w:hAnsi="Times New Roman"/>
                <w:sz w:val="17"/>
                <w:szCs w:val="17"/>
              </w:rPr>
              <w:t>ованию друг с другом в маркетинговых и иных целях, если это не наносит ущерб деловой репутации другой Стороны, без получения соответствующего согласования от другой Стороны.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9.3. Каждая из Сторон принимает на себя обязательство никакими способами не разгла</w:t>
            </w:r>
            <w:r>
              <w:rPr>
                <w:rFonts w:ascii="Times New Roman" w:hAnsi="Times New Roman"/>
                <w:sz w:val="17"/>
                <w:szCs w:val="17"/>
              </w:rPr>
              <w:t>шать (делать доступной любым третьим лицам, кроме случаев, если третьи лица обладают соответствующими полномочиями в силу прямого указания закона, решения суда или запроса уполномоченного органа, либо случаев, когда другая Сторона в письменной форме даст с</w:t>
            </w:r>
            <w:r>
              <w:rPr>
                <w:rFonts w:ascii="Times New Roman" w:hAnsi="Times New Roman"/>
                <w:sz w:val="17"/>
                <w:szCs w:val="17"/>
              </w:rPr>
              <w:t>огласие на предоставление конфиденциальной информации третьим лицам) конфиденциальную информацию другой Стороны, к которой она получила доступ при заключении и исполнении настоящего Договора. Настоящее обязательство исполняется Сторонами в пределах срока д</w:t>
            </w:r>
            <w:r>
              <w:rPr>
                <w:rFonts w:ascii="Times New Roman" w:hAnsi="Times New Roman"/>
                <w:sz w:val="17"/>
                <w:szCs w:val="17"/>
              </w:rPr>
              <w:t>ействия настоящего Договора и в течение 1 (Один) год после его прекращения.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10. Персональные данные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10.1. Заказчик поручает Исполнителю обработку информации, относящейся к физическим лицам – субъектам персональных данных (далее – “Персональные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 данные”), включая: сбор, запись, систематизацию, накопление, хранение, уточнение (обновление, изменение), извлечение, использование, распространение, предоставление, обезличивание, передачу, блокирование, удаление и уничтожение Персональных данных в целях</w:t>
            </w:r>
            <w:r>
              <w:rPr>
                <w:rFonts w:ascii="Times New Roman" w:hAnsi="Times New Roman"/>
                <w:sz w:val="17"/>
                <w:szCs w:val="17"/>
              </w:rPr>
              <w:t xml:space="preserve"> оказания Услуг по Договору. При этом Заказчик обязуется уведомить субъекта Персональных данных об осуществлении обработки его Персональных данных Исполнителем, либо обеспечить обезличивание таких Персональных данных до передачи Исполнителю.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10.2. Исполни</w:t>
            </w:r>
            <w:r>
              <w:rPr>
                <w:rFonts w:ascii="Times New Roman" w:hAnsi="Times New Roman"/>
                <w:sz w:val="17"/>
                <w:szCs w:val="17"/>
              </w:rPr>
              <w:t>тель обязуется обеспечить конфиденциальность Персональных данных, полученных в ходе оказания Услуг по настоящему Договору и безопасность Персональных данных при их обработке в соответствие с требованиями действующего законодательства в области защиты персо</w:t>
            </w:r>
            <w:r>
              <w:rPr>
                <w:rFonts w:ascii="Times New Roman" w:hAnsi="Times New Roman"/>
                <w:sz w:val="17"/>
                <w:szCs w:val="17"/>
              </w:rPr>
              <w:t>нальных данных, в том числе положениями статьи 19 ФЗ “О персональных данных”.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10.3. Обучающийся (или Заказчик, если Обучающийся несовершеннолетний) дает свое согласие на обнародование и дальнейшее использование изображений Обучающегося (в том числе фотогра</w:t>
            </w:r>
            <w:r>
              <w:rPr>
                <w:rFonts w:ascii="Times New Roman" w:hAnsi="Times New Roman"/>
                <w:sz w:val="17"/>
                <w:szCs w:val="17"/>
              </w:rPr>
              <w:t>фии или видеозаписи, на которых он изображен), если такое изображение получено при съемке, которая осуществлялась на уроках, занятиях, а также на мероприятиях, проводимых Центром, в том числе в случаях, когда такое изображение является основным объектом ис</w:t>
            </w:r>
            <w:r>
              <w:rPr>
                <w:rFonts w:ascii="Times New Roman" w:hAnsi="Times New Roman"/>
                <w:sz w:val="17"/>
                <w:szCs w:val="17"/>
              </w:rPr>
              <w:t>пользования.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10.4. Заказчик подтверждает, что он передал в порядке, установленном действующим законодательством, все необходимые согласия на обработку Персональных данных. По письменному требованию Исполнителя Заказчик обязан предоставить Исполнителю </w:t>
            </w:r>
            <w:r>
              <w:rPr>
                <w:rFonts w:ascii="Times New Roman" w:hAnsi="Times New Roman"/>
                <w:sz w:val="17"/>
                <w:szCs w:val="17"/>
              </w:rPr>
              <w:t>заверенные копии таких согласий в срок не более 5 (Пять) рабочих дней со дня получения от Исполнителя такого требования.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11. Порядок разрешения споров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11.1. Споры, возникающие при исполнении и расторжении настоящего Договора, разрешаются </w:t>
            </w:r>
            <w:r>
              <w:rPr>
                <w:rFonts w:ascii="Times New Roman" w:hAnsi="Times New Roman"/>
                <w:sz w:val="17"/>
                <w:szCs w:val="17"/>
              </w:rPr>
              <w:t>Сторонами в процессе переговоров и путем направления претензии. Срок для ответа на письменную претензию составляет 10 (Десять) календарных дней.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11.2. При невозможности урегулирования разногласий на досудебной стадии Стороны передают их на рассмотрение в с</w:t>
            </w:r>
            <w:r>
              <w:rPr>
                <w:rFonts w:ascii="Times New Roman" w:hAnsi="Times New Roman"/>
                <w:sz w:val="17"/>
                <w:szCs w:val="17"/>
              </w:rPr>
              <w:t>уд в соответствии с действующим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12. Заключительные положения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0887" w:type="dxa"/>
            <w:gridSpan w:val="10"/>
            <w:vMerge w:val="restart"/>
            <w:shd w:val="clear" w:color="auto" w:fill="auto"/>
            <w:vAlign w:val="bottom"/>
          </w:tcPr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 xml:space="preserve">12.1. Настоящий Договор вступает в силу с даты его подписания Сторонами, указанной на титульном листе Договора, и действует до полного исполнения Сторонами своих обязанностей по </w:t>
            </w:r>
            <w:r>
              <w:rPr>
                <w:rFonts w:ascii="Times New Roman" w:hAnsi="Times New Roman"/>
                <w:sz w:val="17"/>
                <w:szCs w:val="17"/>
              </w:rPr>
              <w:t>Договору.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12.2. Все изменения и дополнения к настоящему Договору должны быть составлены в письменной форме и подписаны обеими Сторонами.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12.3. Настоящий Договор заключен в двух экземплярах по одному для каждой из Сторон.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12.4. Применимым правом по настояще</w:t>
            </w:r>
            <w:r>
              <w:rPr>
                <w:rFonts w:ascii="Times New Roman" w:hAnsi="Times New Roman"/>
                <w:sz w:val="17"/>
                <w:szCs w:val="17"/>
              </w:rPr>
              <w:t>му Договору является законодательство и право Российской Федерации.</w:t>
            </w:r>
          </w:p>
          <w:p w:rsidR="00651C3E" w:rsidRDefault="00AE3B4A">
            <w:pPr>
              <w:jc w:val="both"/>
            </w:pPr>
            <w:r>
              <w:rPr>
                <w:rFonts w:ascii="Times New Roman" w:hAnsi="Times New Roman"/>
                <w:sz w:val="17"/>
                <w:szCs w:val="17"/>
              </w:rPr>
              <w:t>12.5. Содержание электронных писем порождает гражданско-правовые права и обязанности для Сторон, если эти письма высланы с помощью почтовых ящиков: Исполнителем – с использованием электрон</w:t>
            </w:r>
            <w:r>
              <w:rPr>
                <w:rFonts w:ascii="Times New Roman" w:hAnsi="Times New Roman"/>
                <w:sz w:val="17"/>
                <w:szCs w:val="17"/>
              </w:rPr>
              <w:t>ных адресов, указанных в настоящем Договоре, Заказчиком – адреса электронной почты, указанного в реквизитах Заказчика в разделе 13 Договора.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0887" w:type="dxa"/>
            <w:gridSpan w:val="10"/>
            <w:vMerge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0887" w:type="dxa"/>
            <w:gridSpan w:val="10"/>
            <w:vMerge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>
            <w:pPr>
              <w:jc w:val="center"/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b/>
                <w:sz w:val="17"/>
                <w:szCs w:val="17"/>
              </w:rPr>
              <w:t>13. Адреса и реквизиты сторон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81" w:type="dxa"/>
            <w:shd w:val="clear" w:color="auto" w:fill="auto"/>
            <w:vAlign w:val="bottom"/>
          </w:tcPr>
          <w:p w:rsidR="00651C3E" w:rsidRDefault="00651C3E"/>
        </w:tc>
        <w:tc>
          <w:tcPr>
            <w:tcW w:w="2285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>Исполнитель: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4861" w:type="dxa"/>
            <w:gridSpan w:val="5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 xml:space="preserve">Заказчик (родитель или законный </w:t>
            </w:r>
            <w:r>
              <w:rPr>
                <w:rFonts w:ascii="Times New Roman" w:hAnsi="Times New Roman"/>
                <w:b/>
                <w:sz w:val="17"/>
                <w:szCs w:val="17"/>
              </w:rPr>
              <w:t>представитель):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ИП Панкратова Татьяна Николаевна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4861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51C3E" w:rsidRDefault="00651C3E">
            <w:pPr>
              <w:jc w:val="center"/>
            </w:pP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Адрес:</w:t>
            </w:r>
          </w:p>
        </w:tc>
        <w:tc>
          <w:tcPr>
            <w:tcW w:w="4186" w:type="dxa"/>
            <w:gridSpan w:val="3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4861" w:type="dxa"/>
            <w:gridSpan w:val="5"/>
            <w:shd w:val="clear" w:color="auto" w:fill="auto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(фамилия, имя, отчество, степень родства)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г. Иркутск, ул. М. Ульяновой, д. 13А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840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Паспортные данные:</w:t>
            </w:r>
          </w:p>
        </w:tc>
        <w:tc>
          <w:tcPr>
            <w:tcW w:w="3021" w:type="dxa"/>
            <w:gridSpan w:val="3"/>
            <w:shd w:val="clear" w:color="auto" w:fill="auto"/>
            <w:vAlign w:val="bottom"/>
          </w:tcPr>
          <w:p w:rsidR="00651C3E" w:rsidRDefault="00651C3E"/>
        </w:tc>
      </w:tr>
      <w:tr w:rsidR="004D7D56" w:rsidTr="004D7D56">
        <w:tblPrEx>
          <w:tblCellMar>
            <w:top w:w="0" w:type="dxa"/>
            <w:bottom w:w="0" w:type="dxa"/>
          </w:tblCellMar>
        </w:tblPrEx>
        <w:trPr>
          <w:gridAfter w:val="5"/>
          <w:wAfter w:w="4861" w:type="dxa"/>
          <w:cantSplit/>
        </w:trPr>
        <w:tc>
          <w:tcPr>
            <w:tcW w:w="5106" w:type="dxa"/>
            <w:gridSpan w:val="4"/>
            <w:shd w:val="clear" w:color="auto" w:fill="auto"/>
            <w:vAlign w:val="bottom"/>
          </w:tcPr>
          <w:p w:rsidR="004D7D56" w:rsidRDefault="004D7D56">
            <w:r>
              <w:rPr>
                <w:rFonts w:ascii="Times New Roman" w:hAnsi="Times New Roman"/>
                <w:sz w:val="17"/>
                <w:szCs w:val="17"/>
              </w:rPr>
              <w:t>Тел: 8(3952)500-395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4D7D56" w:rsidRDefault="004D7D56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vMerge w:val="restart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Сайт: https://bigben-irk.ru/</w:t>
            </w:r>
          </w:p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Адрес эл. почты: director@bigben-irk.ru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840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Телефон сотовый:</w:t>
            </w:r>
          </w:p>
        </w:tc>
        <w:tc>
          <w:tcPr>
            <w:tcW w:w="3021" w:type="dxa"/>
            <w:gridSpan w:val="3"/>
            <w:shd w:val="clear" w:color="auto" w:fill="auto"/>
            <w:vAlign w:val="bottom"/>
          </w:tcPr>
          <w:p w:rsidR="00651C3E" w:rsidRDefault="00651C3E" w:rsidP="004D7D56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vMerge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840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Адрес эл. почты :</w:t>
            </w:r>
          </w:p>
        </w:tc>
        <w:tc>
          <w:tcPr>
            <w:tcW w:w="3021" w:type="dxa"/>
            <w:gridSpan w:val="3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р./</w:t>
            </w:r>
            <w:proofErr w:type="spellStart"/>
            <w:r>
              <w:rPr>
                <w:rFonts w:ascii="Times New Roman" w:hAnsi="Times New Roman"/>
                <w:sz w:val="17"/>
                <w:szCs w:val="17"/>
              </w:rPr>
              <w:t>сч</w:t>
            </w:r>
            <w:proofErr w:type="spellEnd"/>
            <w:r>
              <w:rPr>
                <w:rFonts w:ascii="Times New Roman" w:hAnsi="Times New Roman"/>
                <w:sz w:val="17"/>
                <w:szCs w:val="17"/>
              </w:rPr>
              <w:t>.</w:t>
            </w:r>
          </w:p>
        </w:tc>
        <w:tc>
          <w:tcPr>
            <w:tcW w:w="4186" w:type="dxa"/>
            <w:gridSpan w:val="3"/>
            <w:shd w:val="clear" w:color="auto" w:fill="auto"/>
            <w:vAlign w:val="bottom"/>
          </w:tcPr>
          <w:p w:rsidR="00651C3E" w:rsidRDefault="001F544A">
            <w:r>
              <w:rPr>
                <w:rFonts w:ascii="Times New Roman" w:hAnsi="Times New Roman"/>
                <w:sz w:val="17"/>
                <w:szCs w:val="17"/>
              </w:rPr>
              <w:t>__________________________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840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>Обучающийся:</w:t>
            </w:r>
          </w:p>
        </w:tc>
        <w:tc>
          <w:tcPr>
            <w:tcW w:w="3021" w:type="dxa"/>
            <w:gridSpan w:val="3"/>
            <w:shd w:val="clear" w:color="auto" w:fill="auto"/>
            <w:vAlign w:val="bottom"/>
          </w:tcPr>
          <w:p w:rsidR="00651C3E" w:rsidRDefault="00651C3E"/>
        </w:tc>
      </w:tr>
      <w:tr w:rsidR="004D7D56" w:rsidTr="004D7D56">
        <w:tblPrEx>
          <w:tblCellMar>
            <w:top w:w="0" w:type="dxa"/>
            <w:bottom w:w="0" w:type="dxa"/>
          </w:tblCellMar>
        </w:tblPrEx>
        <w:trPr>
          <w:gridAfter w:val="5"/>
          <w:wAfter w:w="4861" w:type="dxa"/>
          <w:cantSplit/>
        </w:trPr>
        <w:tc>
          <w:tcPr>
            <w:tcW w:w="5106" w:type="dxa"/>
            <w:gridSpan w:val="4"/>
            <w:shd w:val="clear" w:color="auto" w:fill="auto"/>
            <w:vAlign w:val="bottom"/>
          </w:tcPr>
          <w:p w:rsidR="004D7D56" w:rsidRDefault="004D7D56">
            <w:r>
              <w:rPr>
                <w:rFonts w:ascii="Times New Roman" w:hAnsi="Times New Roman"/>
                <w:sz w:val="17"/>
                <w:szCs w:val="17"/>
              </w:rPr>
              <w:t>БАЙКАЛЬСКИЙ БАНК ПАО СБЕРБАНК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4D7D56" w:rsidRDefault="004D7D56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AE3B4A">
            <w:proofErr w:type="spellStart"/>
            <w:r>
              <w:rPr>
                <w:rFonts w:ascii="Times New Roman" w:hAnsi="Times New Roman"/>
                <w:sz w:val="17"/>
                <w:szCs w:val="17"/>
              </w:rPr>
              <w:t>кор</w:t>
            </w:r>
            <w:proofErr w:type="spellEnd"/>
            <w:r>
              <w:rPr>
                <w:rFonts w:ascii="Times New Roman" w:hAnsi="Times New Roman"/>
                <w:sz w:val="17"/>
                <w:szCs w:val="17"/>
              </w:rPr>
              <w:t>. счет</w:t>
            </w:r>
          </w:p>
        </w:tc>
        <w:tc>
          <w:tcPr>
            <w:tcW w:w="4186" w:type="dxa"/>
            <w:gridSpan w:val="3"/>
            <w:shd w:val="clear" w:color="auto" w:fill="auto"/>
            <w:vAlign w:val="bottom"/>
          </w:tcPr>
          <w:p w:rsidR="00651C3E" w:rsidRDefault="001F544A">
            <w:r>
              <w:rPr>
                <w:rFonts w:ascii="Times New Roman" w:hAnsi="Times New Roman"/>
                <w:sz w:val="17"/>
                <w:szCs w:val="17"/>
              </w:rPr>
              <w:t>__________________________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4861" w:type="dxa"/>
            <w:gridSpan w:val="5"/>
            <w:shd w:val="clear" w:color="auto" w:fill="auto"/>
          </w:tcPr>
          <w:p w:rsidR="00651C3E" w:rsidRDefault="00AE3B4A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(фамилия, имя, дата рождения)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БИК</w:t>
            </w:r>
          </w:p>
        </w:tc>
        <w:tc>
          <w:tcPr>
            <w:tcW w:w="4186" w:type="dxa"/>
            <w:gridSpan w:val="3"/>
            <w:shd w:val="clear" w:color="auto" w:fill="auto"/>
            <w:vAlign w:val="bottom"/>
          </w:tcPr>
          <w:p w:rsidR="00651C3E" w:rsidRDefault="001F544A">
            <w:r>
              <w:rPr>
                <w:rFonts w:ascii="Times New Roman" w:hAnsi="Times New Roman"/>
                <w:sz w:val="17"/>
                <w:szCs w:val="17"/>
              </w:rPr>
              <w:t>_____________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0" w:type="dxa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ИНН/КПП</w:t>
            </w:r>
          </w:p>
        </w:tc>
        <w:tc>
          <w:tcPr>
            <w:tcW w:w="4186" w:type="dxa"/>
            <w:gridSpan w:val="3"/>
            <w:shd w:val="clear" w:color="auto" w:fill="auto"/>
            <w:vAlign w:val="bottom"/>
          </w:tcPr>
          <w:p w:rsidR="00651C3E" w:rsidRDefault="001F544A">
            <w:r>
              <w:rPr>
                <w:rFonts w:ascii="Times New Roman" w:hAnsi="Times New Roman"/>
                <w:sz w:val="17"/>
                <w:szCs w:val="17"/>
              </w:rPr>
              <w:t>_____________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>менеджер по работе с клиентами: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840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b/>
                <w:sz w:val="17"/>
                <w:szCs w:val="17"/>
              </w:rPr>
              <w:t>Заказчик: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181" w:type="dxa"/>
            <w:shd w:val="clear" w:color="auto" w:fill="auto"/>
            <w:vAlign w:val="bottom"/>
          </w:tcPr>
          <w:p w:rsidR="00651C3E" w:rsidRDefault="00651C3E"/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51C3E" w:rsidRDefault="00651C3E">
            <w:pPr>
              <w:jc w:val="right"/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4861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651C3E" w:rsidRDefault="00651C3E">
            <w:pPr>
              <w:jc w:val="right"/>
            </w:pPr>
            <w:bookmarkStart w:id="0" w:name="_GoBack"/>
            <w:bookmarkEnd w:id="0"/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6" w:type="dxa"/>
            <w:gridSpan w:val="4"/>
            <w:shd w:val="clear" w:color="auto" w:fill="auto"/>
            <w:vAlign w:val="bottom"/>
          </w:tcPr>
          <w:p w:rsidR="00651C3E" w:rsidRDefault="00AE3B4A" w:rsidP="004D7D56">
            <w:pPr>
              <w:jc w:val="center"/>
            </w:pPr>
            <w:r>
              <w:rPr>
                <w:rFonts w:ascii="Times New Roman" w:hAnsi="Times New Roman"/>
                <w:szCs w:val="15"/>
              </w:rPr>
              <w:t xml:space="preserve">Действует на основании: Доверенность № </w:t>
            </w:r>
            <w:r w:rsidR="004D7D56">
              <w:rPr>
                <w:rFonts w:ascii="Times New Roman" w:hAnsi="Times New Roman"/>
                <w:szCs w:val="15"/>
              </w:rPr>
              <w:t>________________</w:t>
            </w:r>
          </w:p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920" w:type="dxa"/>
            <w:shd w:val="clear" w:color="auto" w:fill="auto"/>
            <w:vAlign w:val="bottom"/>
          </w:tcPr>
          <w:p w:rsidR="00651C3E" w:rsidRDefault="00651C3E"/>
        </w:tc>
        <w:tc>
          <w:tcPr>
            <w:tcW w:w="1840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Cs w:val="15"/>
              </w:rPr>
              <w:t>(подпись)</w:t>
            </w:r>
          </w:p>
        </w:tc>
        <w:tc>
          <w:tcPr>
            <w:tcW w:w="2101" w:type="dxa"/>
            <w:gridSpan w:val="2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Cs w:val="15"/>
              </w:rPr>
              <w:t>(ФИО)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Доступ к личному кабинету: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>
            <w:r>
              <w:rPr>
                <w:rFonts w:ascii="Times New Roman" w:hAnsi="Times New Roman"/>
                <w:sz w:val="17"/>
                <w:szCs w:val="17"/>
              </w:rPr>
              <w:t>Логин:</w:t>
            </w:r>
          </w:p>
        </w:tc>
      </w:tr>
      <w:tr w:rsidR="00651C3E" w:rsidTr="004D7D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7" w:type="dxa"/>
            <w:gridSpan w:val="10"/>
            <w:shd w:val="clear" w:color="auto" w:fill="auto"/>
            <w:vAlign w:val="bottom"/>
          </w:tcPr>
          <w:p w:rsidR="00651C3E" w:rsidRDefault="00AE3B4A" w:rsidP="004D7D56">
            <w:r>
              <w:rPr>
                <w:rFonts w:ascii="Times New Roman" w:hAnsi="Times New Roman"/>
                <w:sz w:val="17"/>
                <w:szCs w:val="17"/>
              </w:rPr>
              <w:t xml:space="preserve">Пароль: </w:t>
            </w:r>
          </w:p>
        </w:tc>
      </w:tr>
    </w:tbl>
    <w:p w:rsidR="00000000" w:rsidRDefault="00AE3B4A"/>
    <w:sectPr w:rsidR="00000000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C3E"/>
    <w:rsid w:val="001F544A"/>
    <w:rsid w:val="004D7D56"/>
    <w:rsid w:val="00651C3E"/>
    <w:rsid w:val="00A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2E775"/>
  <w15:docId w15:val="{D3418BA7-01E1-4D6B-8B5D-1184D284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3703</Words>
  <Characters>21111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2026-09-09T04:53:00Z</dcterms:created>
  <dcterms:modified xsi:type="dcterms:W3CDTF">2026-09-09T04:53:00Z</dcterms:modified>
</cp:coreProperties>
</file>